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6562725" cy="2705100"/>
            <wp:effectExtent b="0" l="0" r="0" t="0"/>
            <wp:wrapTopAndBottom distB="0" dist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705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5" w:line="276" w:lineRule="auto"/>
        <w:ind w:left="142" w:right="1081" w:firstLine="0"/>
        <w:rPr>
          <w:sz w:val="26"/>
          <w:szCs w:val="26"/>
        </w:rPr>
      </w:pPr>
      <w:r w:rsidDel="00000000" w:rsidR="00000000" w:rsidRPr="00000000">
        <w:rPr>
          <w:color w:val="202024"/>
          <w:sz w:val="26"/>
          <w:szCs w:val="26"/>
          <w:rtl w:val="0"/>
        </w:rPr>
        <w:t xml:space="preserve">Formulário para locação pessoa fisica (residencial)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Imovel de interesse: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28"/>
          <w:tab w:val="left" w:leader="none" w:pos="929"/>
        </w:tabs>
        <w:spacing w:before="91"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 </w:t>
      </w:r>
      <w:r w:rsidDel="00000000" w:rsidR="00000000" w:rsidRPr="00000000">
        <w:rPr>
          <w:rtl w:val="0"/>
        </w:rPr>
        <w:t xml:space="preserve">Enseada de Jacaraípe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Corretor que te atendeu: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Ronielton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15708624787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993" w:right="0" w:hanging="283.999999999999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Nome completo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Jezebel Paysan Da Silva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empregatício: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Aposentado/Pensionista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Autônomo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Empresário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Estudante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CLT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Público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Profissional Liberal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Renda proveninte de aluguéis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Aposentado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Renda mensal (incluindo locatario(s) solidario(s)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4520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993" w:right="0" w:hanging="283.999999999999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0"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  <w:t xml:space="preserve">27999027137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Vai morar no imóvel: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color w:val="ff0000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Sim (somente eu)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Sim (eu e minha família)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color w:val="ff0000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Não (aluguel para parente</w:t>
      </w: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x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Não (aluguel para terceiros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Responsavel pelo pagamento: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Sim </w:t>
      </w: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x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Preenchimento obrigatório se possuir locatário solidários (1) (2)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*Locatários solidários são aqueles que vão ajudar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composição da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locatario solidario (1):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 Nome completo do locatario solidario (1)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1134" w:hanging="425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Vinculo com o pretendente principal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709" w:firstLine="0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Pai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Mãe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Filho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(a)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Irmã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(o)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Cônjuge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Parente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Amigo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Sócio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Outros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empregatício: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Aposentado/Pensionista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Autônomo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Empresário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Estudante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Funcionario CLT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Público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Profissional Liberal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Renda proveniente de aluguéis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É locatario solidário?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  Sim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Não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063"/>
          <w:tab w:val="left" w:leader="none" w:pos="1064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locatario solidario (2):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 Nome completo do locatario solidario (2)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1134" w:hanging="425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com o pretendente principal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709" w:firstLine="0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Pai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Mãe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Filho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(a)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Irmã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(o)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Cônjuge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Parente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Amigo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Sócio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Outros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empregatício: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Aposentado/Pensionista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Autônomo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Empresário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Estudante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Funcionario CLT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Público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Profissional Liberal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Renda proveniente de aluguéis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É locatario solidário?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MS Gothic" w:cs="MS Gothic" w:eastAsia="MS Gothic" w:hAnsi="MS Gothic"/>
          <w:color w:val="202024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  Sim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Não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*Caso você não seja o morador do imóvel favor informar os dados abaixo: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CPF do morador: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Nome completo do morador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E-mail do morador: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Vinculo com o pretendente principal: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Telefone do morador: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locatário solidário?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063"/>
          <w:tab w:val="left" w:leader="none" w:pos="1064"/>
        </w:tabs>
        <w:spacing w:line="276" w:lineRule="auto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line="276" w:lineRule="auto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Autorizo, a PROMITENTE LOCADORA na forma da Lei Geral de Proteção de Dados (Lei 13.709/2018), a utilização/compartilhamento dos seus dados acima preenchidos para fins de viabilizar a análise e obtenção de crédito junto a instituição financeira, bem como, para fins de registro e documentação do negócio, quando for necessário com outros agentes de tratamento de dados, para as finalidades de locaçao, desde que, sejam respeitados os princípios da boa-fé, finalidade, adequação, necessidade, livre acesso, qualidade dos dados, transparência, segurança, prevenção, não discriminação e responsabilização na forma da legislação vigente.</w:t>
      </w:r>
    </w:p>
    <w:sectPr>
      <w:headerReference r:id="rId7" w:type="default"/>
      <w:footerReference r:id="rId8" w:type="default"/>
      <w:pgSz w:h="16840" w:w="11900" w:orient="portrait"/>
      <w:pgMar w:bottom="480" w:top="640" w:left="960" w:right="1040" w:header="27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ucida Sans"/>
  <w:font w:name="MS Gothic"/>
  <w:font w:name="Trebuchet MS"/>
  <w:font w:name="Ope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-286384</wp:posOffset>
              </wp:positionH>
              <wp:positionV relativeFrom="paragraph">
                <wp:posOffset>0</wp:posOffset>
              </wp:positionV>
              <wp:extent cx="4131310" cy="1390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1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68FF6D6A" w14:textId="701A1C3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-286384</wp:posOffset>
              </wp:positionH>
              <wp:positionV relativeFrom="paragraph">
                <wp:posOffset>0</wp:posOffset>
              </wp:positionV>
              <wp:extent cx="4131310" cy="13906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1310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6318250</wp:posOffset>
              </wp:positionH>
              <wp:positionV relativeFrom="paragraph">
                <wp:posOffset>0</wp:posOffset>
              </wp:positionV>
              <wp:extent cx="305435" cy="1390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13F5D547" w14:textId="5D95587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6318250</wp:posOffset>
              </wp:positionH>
              <wp:positionV relativeFrom="paragraph">
                <wp:posOffset>0</wp:posOffset>
              </wp:positionV>
              <wp:extent cx="305435" cy="13906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3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1246124C" w14:textId="28C030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18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8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0A1B0890" w14:textId="312D0F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838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7" w:hanging="499"/>
      </w:pPr>
      <w:rPr>
        <w:rFonts w:ascii="Lucida Sans" w:cs="Lucida Sans" w:eastAsia="Lucida Sans" w:hAnsi="Lucida Sans"/>
        <w:color w:val="202024"/>
        <w:sz w:val="24"/>
        <w:szCs w:val="24"/>
      </w:rPr>
    </w:lvl>
    <w:lvl w:ilvl="1">
      <w:start w:val="0"/>
      <w:numFmt w:val="bullet"/>
      <w:lvlText w:val="•"/>
      <w:lvlJc w:val="left"/>
      <w:pPr>
        <w:ind w:left="1817" w:hanging="499.0000000000002"/>
      </w:pPr>
      <w:rPr/>
    </w:lvl>
    <w:lvl w:ilvl="2">
      <w:start w:val="0"/>
      <w:numFmt w:val="bullet"/>
      <w:lvlText w:val="•"/>
      <w:lvlJc w:val="left"/>
      <w:pPr>
        <w:ind w:left="2715" w:hanging="499"/>
      </w:pPr>
      <w:rPr/>
    </w:lvl>
    <w:lvl w:ilvl="3">
      <w:start w:val="0"/>
      <w:numFmt w:val="bullet"/>
      <w:lvlText w:val="•"/>
      <w:lvlJc w:val="left"/>
      <w:pPr>
        <w:ind w:left="3613" w:hanging="498.99999999999955"/>
      </w:pPr>
      <w:rPr/>
    </w:lvl>
    <w:lvl w:ilvl="4">
      <w:start w:val="0"/>
      <w:numFmt w:val="bullet"/>
      <w:lvlText w:val="•"/>
      <w:lvlJc w:val="left"/>
      <w:pPr>
        <w:ind w:left="4511" w:hanging="498.99999999999955"/>
      </w:pPr>
      <w:rPr/>
    </w:lvl>
    <w:lvl w:ilvl="5">
      <w:start w:val="0"/>
      <w:numFmt w:val="bullet"/>
      <w:lvlText w:val="•"/>
      <w:lvlJc w:val="left"/>
      <w:pPr>
        <w:ind w:left="5409" w:hanging="499"/>
      </w:pPr>
      <w:rPr/>
    </w:lvl>
    <w:lvl w:ilvl="6">
      <w:start w:val="0"/>
      <w:numFmt w:val="bullet"/>
      <w:lvlText w:val="•"/>
      <w:lvlJc w:val="left"/>
      <w:pPr>
        <w:ind w:left="6307" w:hanging="498.9999999999991"/>
      </w:pPr>
      <w:rPr/>
    </w:lvl>
    <w:lvl w:ilvl="7">
      <w:start w:val="0"/>
      <w:numFmt w:val="bullet"/>
      <w:lvlText w:val="•"/>
      <w:lvlJc w:val="left"/>
      <w:pPr>
        <w:ind w:left="7205" w:hanging="499"/>
      </w:pPr>
      <w:rPr/>
    </w:lvl>
    <w:lvl w:ilvl="8">
      <w:start w:val="0"/>
      <w:numFmt w:val="bullet"/>
      <w:lvlText w:val="•"/>
      <w:lvlJc w:val="left"/>
      <w:pPr>
        <w:ind w:left="8103" w:hanging="49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